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CC" w:rsidRDefault="009433E1">
      <w:pPr>
        <w:rPr>
          <w:rFonts w:ascii="Arial" w:eastAsia="Times New Roman" w:hAnsi="Arial" w:cs="Arial"/>
          <w:sz w:val="24"/>
          <w:szCs w:val="24"/>
        </w:rPr>
      </w:pPr>
      <w:r w:rsidRPr="009433E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249680" cy="1245069"/>
            <wp:effectExtent l="0" t="0" r="7620" b="0"/>
            <wp:wrapSquare wrapText="bothSides"/>
            <wp:docPr id="1" name="Picture 1" descr="F:\Golden Bond\Forms\GB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olden Bond\Forms\GBR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33E1">
        <w:rPr>
          <w:rFonts w:ascii="Arial" w:eastAsia="Times New Roman" w:hAnsi="Arial" w:cs="Arial"/>
          <w:sz w:val="24"/>
          <w:szCs w:val="24"/>
        </w:rPr>
        <w:t>Golden Bond Rescue of Oregon, Inc.</w:t>
      </w:r>
    </w:p>
    <w:p w:rsidR="009433E1" w:rsidRDefault="009433E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P.O. Box 25391</w:t>
      </w:r>
    </w:p>
    <w:p w:rsidR="009433E1" w:rsidRDefault="009433E1">
      <w:r>
        <w:rPr>
          <w:rFonts w:ascii="Arial" w:eastAsia="Times New Roman" w:hAnsi="Arial" w:cs="Arial"/>
          <w:sz w:val="24"/>
          <w:szCs w:val="24"/>
        </w:rPr>
        <w:t>Portland, OR 97298</w:t>
      </w:r>
      <w:bookmarkStart w:id="0" w:name="_GoBack"/>
      <w:bookmarkEnd w:id="0"/>
    </w:p>
    <w:p w:rsidR="009433E1" w:rsidRDefault="009433E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45"/>
      </w:tblGrid>
      <w:tr w:rsidR="009433E1" w:rsidRPr="009433E1" w:rsidTr="009433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433E1" w:rsidRPr="009433E1" w:rsidRDefault="009433E1" w:rsidP="009433E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  <w:r w:rsidRPr="009433E1">
              <w:rPr>
                <w:rFonts w:ascii="Arial" w:eastAsia="Times New Roman" w:hAnsi="Arial" w:cs="Arial"/>
                <w:sz w:val="24"/>
                <w:szCs w:val="24"/>
              </w:rPr>
              <w:br/>
              <w:t>Profit and Loss</w:t>
            </w:r>
            <w:r w:rsidRPr="009433E1">
              <w:rPr>
                <w:rFonts w:ascii="Arial" w:eastAsia="Times New Roman" w:hAnsi="Arial" w:cs="Arial"/>
                <w:sz w:val="24"/>
                <w:szCs w:val="24"/>
              </w:rPr>
              <w:br/>
              <w:t>January 1 - December 12, 2015</w:t>
            </w:r>
          </w:p>
        </w:tc>
      </w:tr>
      <w:tr w:rsidR="009433E1" w:rsidRPr="009433E1" w:rsidTr="009433E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1423"/>
            </w:tblGrid>
            <w:tr w:rsidR="009433E1" w:rsidRPr="009433E1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433E1" w:rsidRPr="009433E1" w:rsidRDefault="009433E1" w:rsidP="009433E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33E1" w:rsidRPr="009433E1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3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Income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Adoption Fee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37,595.00</w:t>
                  </w: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Application Fee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3,900.00</w:t>
                  </w: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Donations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44,138.52</w:t>
                  </w: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Fundraising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47,666.00</w:t>
                  </w: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Grants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2,000.00</w:t>
                  </w: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Interest Income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30.23</w:t>
                  </w: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Merchandise Sales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6,620.81</w:t>
                  </w: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Merchant Referral Revenue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2,135.59</w:t>
                  </w: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Miscellaneous Income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330.00</w:t>
                  </w: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 Income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$144,416.15</w:t>
                  </w: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Gross Profit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$144,416.15</w:t>
                  </w: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Expenses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Admin Costs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8,135.12</w:t>
                  </w: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Dog Expense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6,706.48</w:t>
                  </w: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Fundraising Expense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9,461.21</w:t>
                  </w: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Information Technology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2,041.59</w:t>
                  </w: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Merchandise Expenses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4,213.29</w:t>
                  </w: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Veterinary Expense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124,505.63</w:t>
                  </w: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 Expenses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$155,063.32</w:t>
                  </w: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Net Operating Income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$ -10,647.17</w:t>
                  </w: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Net Income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433E1">
                    <w:rPr>
                      <w:rFonts w:ascii="Arial" w:eastAsia="Times New Roman" w:hAnsi="Arial" w:cs="Arial"/>
                      <w:sz w:val="24"/>
                      <w:szCs w:val="24"/>
                    </w:rPr>
                    <w:t>$ -10,647.17</w:t>
                  </w:r>
                </w:p>
              </w:tc>
            </w:tr>
            <w:tr w:rsidR="009433E1" w:rsidRPr="009433E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3E1" w:rsidRPr="009433E1" w:rsidRDefault="009433E1" w:rsidP="0094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433E1" w:rsidRPr="009433E1" w:rsidRDefault="009433E1" w:rsidP="00943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433E1" w:rsidRDefault="009433E1"/>
    <w:sectPr w:rsidR="00943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E1"/>
    <w:rsid w:val="00094CCC"/>
    <w:rsid w:val="0094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737D8-61AD-406F-9CCF-565422CF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Groves</dc:creator>
  <cp:keywords/>
  <dc:description/>
  <cp:lastModifiedBy>Jill Groves</cp:lastModifiedBy>
  <cp:revision>1</cp:revision>
  <dcterms:created xsi:type="dcterms:W3CDTF">2015-12-21T23:03:00Z</dcterms:created>
  <dcterms:modified xsi:type="dcterms:W3CDTF">2015-12-21T23:09:00Z</dcterms:modified>
</cp:coreProperties>
</file>